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EB" w:rsidRPr="00425257" w:rsidRDefault="00727B4F" w:rsidP="00706032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PHÂN CÔNG NHIỆM VỤ THỰC HIỆN</w:t>
      </w:r>
      <w:r w:rsidR="00706032">
        <w:rPr>
          <w:rFonts w:ascii="Times New Roman" w:hAnsi="Times New Roman"/>
          <w:b/>
          <w:sz w:val="28"/>
          <w:szCs w:val="28"/>
          <w:lang w:val="pt-BR"/>
        </w:rPr>
        <w:t xml:space="preserve"> T</w:t>
      </w:r>
      <w:r w:rsidR="00B33E25" w:rsidRPr="00425257">
        <w:rPr>
          <w:rFonts w:ascii="Times New Roman" w:hAnsi="Times New Roman"/>
          <w:b/>
          <w:sz w:val="28"/>
          <w:szCs w:val="28"/>
          <w:lang w:val="pt-BR"/>
        </w:rPr>
        <w:t>ÁI CƠ CẤU NGÀNH TRONG LĨNH VỰC BẢO VỆ THỰC VẬT</w:t>
      </w:r>
      <w:r w:rsidR="00706032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t-BR"/>
        </w:rPr>
        <w:t>NĂM 201</w:t>
      </w:r>
      <w:r w:rsidR="00D27A75">
        <w:rPr>
          <w:rFonts w:ascii="Times New Roman" w:hAnsi="Times New Roman"/>
          <w:b/>
          <w:sz w:val="28"/>
          <w:szCs w:val="28"/>
          <w:lang w:val="pt-BR"/>
        </w:rPr>
        <w:t>5</w:t>
      </w:r>
    </w:p>
    <w:p w:rsidR="00D45F1F" w:rsidRPr="007F638C" w:rsidRDefault="00D45F1F" w:rsidP="00C31941">
      <w:pPr>
        <w:tabs>
          <w:tab w:val="left" w:pos="0"/>
        </w:tabs>
        <w:spacing w:before="120" w:after="240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7F638C">
        <w:rPr>
          <w:rFonts w:ascii="Times New Roman" w:hAnsi="Times New Roman"/>
          <w:i/>
          <w:sz w:val="28"/>
          <w:szCs w:val="28"/>
          <w:lang w:val="pt-BR"/>
        </w:rPr>
        <w:t xml:space="preserve">(Ban hành kèm theo </w:t>
      </w:r>
      <w:r w:rsidR="00727B4F" w:rsidRPr="007F638C">
        <w:rPr>
          <w:rFonts w:ascii="Times New Roman" w:hAnsi="Times New Roman"/>
          <w:i/>
          <w:sz w:val="28"/>
          <w:szCs w:val="28"/>
          <w:lang w:val="pt-BR"/>
        </w:rPr>
        <w:t>công văn số</w:t>
      </w:r>
      <w:r w:rsidR="00D27A75">
        <w:rPr>
          <w:rFonts w:ascii="Times New Roman" w:hAnsi="Times New Roman"/>
          <w:i/>
          <w:sz w:val="28"/>
          <w:szCs w:val="28"/>
          <w:lang w:val="pt-BR"/>
        </w:rPr>
        <w:t xml:space="preserve"> 483</w:t>
      </w:r>
      <w:r w:rsidR="006E354A" w:rsidRPr="007F638C">
        <w:rPr>
          <w:rFonts w:ascii="Times New Roman" w:hAnsi="Times New Roman"/>
          <w:i/>
          <w:sz w:val="28"/>
          <w:szCs w:val="28"/>
          <w:lang w:val="pt-BR"/>
        </w:rPr>
        <w:t xml:space="preserve">/BVTV-KH ngày </w:t>
      </w:r>
      <w:r w:rsidR="00D27A75">
        <w:rPr>
          <w:rFonts w:ascii="Times New Roman" w:hAnsi="Times New Roman"/>
          <w:i/>
          <w:sz w:val="28"/>
          <w:szCs w:val="28"/>
          <w:lang w:val="pt-BR"/>
        </w:rPr>
        <w:t>24</w:t>
      </w:r>
      <w:r w:rsidR="004D03B4" w:rsidRPr="007F638C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6E354A" w:rsidRPr="007F638C">
        <w:rPr>
          <w:rFonts w:ascii="Times New Roman" w:hAnsi="Times New Roman"/>
          <w:i/>
          <w:sz w:val="28"/>
          <w:szCs w:val="28"/>
          <w:lang w:val="pt-BR"/>
        </w:rPr>
        <w:t>tháng</w:t>
      </w:r>
      <w:r w:rsidR="004D03B4" w:rsidRPr="007F638C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D27A75">
        <w:rPr>
          <w:rFonts w:ascii="Times New Roman" w:hAnsi="Times New Roman"/>
          <w:i/>
          <w:sz w:val="28"/>
          <w:szCs w:val="28"/>
          <w:lang w:val="pt-BR"/>
        </w:rPr>
        <w:t>3</w:t>
      </w:r>
      <w:r w:rsidR="006E354A" w:rsidRPr="007F638C">
        <w:rPr>
          <w:rFonts w:ascii="Times New Roman" w:hAnsi="Times New Roman"/>
          <w:i/>
          <w:sz w:val="28"/>
          <w:szCs w:val="28"/>
          <w:lang w:val="pt-BR"/>
        </w:rPr>
        <w:t xml:space="preserve"> năm</w:t>
      </w:r>
      <w:r w:rsidR="00727B4F" w:rsidRPr="007F638C">
        <w:rPr>
          <w:rFonts w:ascii="Times New Roman" w:hAnsi="Times New Roman"/>
          <w:i/>
          <w:sz w:val="28"/>
          <w:szCs w:val="28"/>
          <w:lang w:val="pt-BR"/>
        </w:rPr>
        <w:t xml:space="preserve"> 201</w:t>
      </w:r>
      <w:r w:rsidR="00D27A75">
        <w:rPr>
          <w:rFonts w:ascii="Times New Roman" w:hAnsi="Times New Roman"/>
          <w:i/>
          <w:sz w:val="28"/>
          <w:szCs w:val="28"/>
          <w:lang w:val="pt-BR"/>
        </w:rPr>
        <w:t>5</w:t>
      </w:r>
      <w:r w:rsidRPr="007F638C">
        <w:rPr>
          <w:rFonts w:ascii="Times New Roman" w:hAnsi="Times New Roman"/>
          <w:i/>
          <w:sz w:val="28"/>
          <w:szCs w:val="28"/>
          <w:lang w:val="pt-BR"/>
        </w:rPr>
        <w:t>)</w:t>
      </w:r>
    </w:p>
    <w:tbl>
      <w:tblPr>
        <w:tblStyle w:val="TableGrid"/>
        <w:tblW w:w="10349" w:type="dxa"/>
        <w:tblInd w:w="-176" w:type="dxa"/>
        <w:tblLayout w:type="fixed"/>
        <w:tblLook w:val="04A0"/>
      </w:tblPr>
      <w:tblGrid>
        <w:gridCol w:w="851"/>
        <w:gridCol w:w="3544"/>
        <w:gridCol w:w="1985"/>
        <w:gridCol w:w="2409"/>
        <w:gridCol w:w="1560"/>
      </w:tblGrid>
      <w:tr w:rsidR="00CD41D9" w:rsidRPr="00EF2C3D" w:rsidTr="004B4386">
        <w:trPr>
          <w:tblHeader/>
        </w:trPr>
        <w:tc>
          <w:tcPr>
            <w:tcW w:w="851" w:type="dxa"/>
          </w:tcPr>
          <w:p w:rsidR="00CD41D9" w:rsidRPr="00EF2C3D" w:rsidRDefault="00CD41D9" w:rsidP="002B379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F2C3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3544" w:type="dxa"/>
          </w:tcPr>
          <w:p w:rsidR="00CD41D9" w:rsidRPr="00EF2C3D" w:rsidRDefault="00CD41D9" w:rsidP="002B379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F2C3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Nhiệm vụ</w:t>
            </w:r>
          </w:p>
        </w:tc>
        <w:tc>
          <w:tcPr>
            <w:tcW w:w="1985" w:type="dxa"/>
          </w:tcPr>
          <w:p w:rsidR="00CD41D9" w:rsidRPr="00EF2C3D" w:rsidRDefault="00CD41D9" w:rsidP="003445A3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F2C3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Đơn vị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chủ trì</w:t>
            </w:r>
          </w:p>
        </w:tc>
        <w:tc>
          <w:tcPr>
            <w:tcW w:w="2409" w:type="dxa"/>
          </w:tcPr>
          <w:p w:rsidR="0050537A" w:rsidRDefault="00CD41D9" w:rsidP="0050537A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F2C3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Đơn vị </w:t>
            </w:r>
          </w:p>
          <w:p w:rsidR="00CD41D9" w:rsidRPr="00EF2C3D" w:rsidRDefault="00CD41D9" w:rsidP="0050537A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phối hợp</w:t>
            </w:r>
          </w:p>
        </w:tc>
        <w:tc>
          <w:tcPr>
            <w:tcW w:w="1560" w:type="dxa"/>
          </w:tcPr>
          <w:p w:rsidR="00CD41D9" w:rsidRPr="00EF2C3D" w:rsidRDefault="00CD41D9" w:rsidP="00D27A7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Thời gian thực hiện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A2902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Tăng cường </w:t>
            </w:r>
            <w:r w:rsidR="00D2771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năng lực và nâng cao chất lượng </w:t>
            </w: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dự báo, cảnh báo và hướng dẫn phòng chống dịch hại trên cây trồng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Phòng Bảo vệ thực vật/Phòng QLSVGHR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Trung tâm BVTV và Chi cục BVTV </w:t>
            </w:r>
          </w:p>
        </w:tc>
        <w:tc>
          <w:tcPr>
            <w:tcW w:w="1560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Năm 2015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A2902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Đẩy mạnh tuyên truyền, nhân rộng mô hình áp dụng các tiến bộ khoa học kỹ thuật vào sản xuất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Phòng Bảo vệ thực vật/Phòng QLSVGHR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Trung tâm BVTV và Chi cục BVTV </w:t>
            </w:r>
          </w:p>
        </w:tc>
        <w:tc>
          <w:tcPr>
            <w:tcW w:w="1560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Năm 2015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A2902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Xây dựng thí điểm mô hình về dịch vụ bảo vệ thực vật trên một số cây trồng như lúa, chè, rau, thanh long tại một số địa phương 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Trung tâm BVTV phía Bắc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</w:t>
            </w:r>
            <w:bookmarkStart w:id="0" w:name="_GoBack"/>
            <w:bookmarkEnd w:id="0"/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Trung tâm BVTV và Chi cục BVTV liên quan</w:t>
            </w:r>
          </w:p>
        </w:tc>
        <w:tc>
          <w:tcPr>
            <w:tcW w:w="1560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Năm 2015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A2902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Xây dựng và trình phê duyệt Đề án Đ</w:t>
            </w:r>
            <w:r w:rsidRPr="00CD41D9">
              <w:rPr>
                <w:rFonts w:ascii="Times New Roman" w:hAnsi="Times New Roman"/>
                <w:sz w:val="24"/>
                <w:szCs w:val="24"/>
              </w:rPr>
              <w:t>ẩy mạnh ứng dụng quản lý dịch hại tổng hợp (IPM) trên cây trồng giai đoạn 2015-2020</w:t>
            </w:r>
            <w:r w:rsidR="00D27719" w:rsidRPr="00D277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7719" w:rsidRPr="00D27719">
              <w:rPr>
                <w:rFonts w:ascii="Times New Roman" w:hAnsi="Times New Roman"/>
                <w:sz w:val="24"/>
                <w:szCs w:val="24"/>
              </w:rPr>
              <w:t>và Đề án mạng lưới BVTV cấp xã giai đoạn 2015-2020</w:t>
            </w:r>
            <w:r w:rsidR="00D277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Phòng Bảo vệ </w:t>
            </w:r>
          </w:p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thực vật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Phòng QLSVGHR, Các Trung tâm BVTV và Chi cục BVTV </w:t>
            </w:r>
          </w:p>
        </w:tc>
        <w:tc>
          <w:tcPr>
            <w:tcW w:w="1560" w:type="dxa"/>
          </w:tcPr>
          <w:p w:rsidR="00CD41D9" w:rsidRPr="00CD41D9" w:rsidRDefault="0050537A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0537A">
              <w:rPr>
                <w:rFonts w:ascii="Times New Roman" w:hAnsi="Times New Roman"/>
                <w:sz w:val="24"/>
                <w:szCs w:val="24"/>
                <w:lang w:val="pt-BR"/>
              </w:rPr>
              <w:t>T1-T6/2015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A2902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3544" w:type="dxa"/>
          </w:tcPr>
          <w:p w:rsidR="00CD41D9" w:rsidRPr="00CD41D9" w:rsidRDefault="00CA2902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Đẩy mạnh </w:t>
            </w:r>
            <w:r w:rsidR="00CD41D9"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mở cửa, phát triển thị trường  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Phòng Kiểm dịch </w:t>
            </w:r>
          </w:p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thực vật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Phòng Kế hoạch; Các đơn vị KDTV; Cục QLCLNLTS; Cục Chế biến NLTS; ĐSQ và Thương vụ Việt Nam tại các nước</w:t>
            </w:r>
          </w:p>
        </w:tc>
        <w:tc>
          <w:tcPr>
            <w:tcW w:w="1560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Năm 2015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A2902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Tăng cường quản lý thuốc BVTV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D41D9" w:rsidRPr="00CD41D9" w:rsidTr="004B4386">
        <w:tc>
          <w:tcPr>
            <w:tcW w:w="851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Tiếp tục siết chặt và tăng cường công tác quản lý thuốc BVTV ở tất cả các khâu, đặc biệt là khâu khảo nghiệm thuốc BVTV. Rà soát danh mục thuốc BVTV được phép sử dụng ở Việt Nam và đề xuất loại bỏ các thuốc độc hại, hiệu lực thấp ra khỏi Danh mục.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Phòng Quản lý thuốc BVTV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Phòng Thanh tra pháp chế; Trung tâm KĐ&amp;KN Thuốc BVTV </w:t>
            </w:r>
          </w:p>
        </w:tc>
        <w:tc>
          <w:tcPr>
            <w:tcW w:w="1560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Năm 2015</w:t>
            </w:r>
          </w:p>
        </w:tc>
      </w:tr>
      <w:tr w:rsidR="00CD41D9" w:rsidRPr="00CD41D9" w:rsidTr="004B4386">
        <w:tc>
          <w:tcPr>
            <w:tcW w:w="851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</w:tcPr>
          <w:p w:rsidR="00CD41D9" w:rsidRPr="00CD41D9" w:rsidRDefault="00CD41D9" w:rsidP="00716732">
            <w:pPr>
              <w:tabs>
                <w:tab w:val="left" w:pos="59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D9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Tăng cường chỉ đạo công tác thanh kiểm tra thuốc BVTV trong toàn ngành; phối hợp với các bộ ngành, địa phương để quản lý thuốc BVTV nhập lậu, thuốc kém </w:t>
            </w:r>
            <w:r w:rsidRPr="00CD41D9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lastRenderedPageBreak/>
              <w:t>chất lượng lưu hành trên thị trường.</w:t>
            </w:r>
          </w:p>
        </w:tc>
        <w:tc>
          <w:tcPr>
            <w:tcW w:w="1985" w:type="dxa"/>
          </w:tcPr>
          <w:p w:rsidR="00CD41D9" w:rsidRPr="00CD41D9" w:rsidRDefault="00CD41D9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Phòng Thanh tra pháp chế</w:t>
            </w:r>
          </w:p>
        </w:tc>
        <w:tc>
          <w:tcPr>
            <w:tcW w:w="2409" w:type="dxa"/>
          </w:tcPr>
          <w:p w:rsidR="00CD41D9" w:rsidRPr="00CD41D9" w:rsidRDefault="00CD41D9" w:rsidP="0071673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41D9">
              <w:rPr>
                <w:rFonts w:ascii="Times New Roman" w:hAnsi="Times New Roman"/>
                <w:sz w:val="24"/>
                <w:szCs w:val="24"/>
                <w:lang w:val="pt-BR"/>
              </w:rPr>
              <w:t>Chi cục BVTV các  tỉnh thành</w:t>
            </w:r>
          </w:p>
        </w:tc>
        <w:tc>
          <w:tcPr>
            <w:tcW w:w="1560" w:type="dxa"/>
          </w:tcPr>
          <w:p w:rsidR="00CD41D9" w:rsidRPr="00CD41D9" w:rsidRDefault="00CA2902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2902">
              <w:rPr>
                <w:rFonts w:ascii="Times New Roman" w:hAnsi="Times New Roman"/>
                <w:sz w:val="24"/>
                <w:szCs w:val="24"/>
                <w:lang w:val="pt-BR"/>
              </w:rPr>
              <w:t>Năm 2015</w:t>
            </w:r>
          </w:p>
        </w:tc>
      </w:tr>
      <w:tr w:rsidR="006E6F98" w:rsidRPr="00CD41D9" w:rsidTr="004B4386">
        <w:tc>
          <w:tcPr>
            <w:tcW w:w="851" w:type="dxa"/>
          </w:tcPr>
          <w:p w:rsidR="006E6F98" w:rsidRPr="00CD41D9" w:rsidRDefault="006E6F98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7</w:t>
            </w:r>
          </w:p>
        </w:tc>
        <w:tc>
          <w:tcPr>
            <w:tcW w:w="3544" w:type="dxa"/>
          </w:tcPr>
          <w:p w:rsidR="006E6F98" w:rsidRPr="00716732" w:rsidRDefault="006E6F98" w:rsidP="00716732">
            <w:pPr>
              <w:tabs>
                <w:tab w:val="left" w:pos="597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716732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Tăng cường quản lý ATTP và môi trường</w:t>
            </w:r>
          </w:p>
        </w:tc>
        <w:tc>
          <w:tcPr>
            <w:tcW w:w="1985" w:type="dxa"/>
          </w:tcPr>
          <w:p w:rsidR="006E6F98" w:rsidRPr="00CD41D9" w:rsidRDefault="006E6F98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09" w:type="dxa"/>
          </w:tcPr>
          <w:p w:rsidR="006E6F98" w:rsidRPr="00CD41D9" w:rsidRDefault="006E6F98" w:rsidP="00716732">
            <w:pPr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60" w:type="dxa"/>
          </w:tcPr>
          <w:p w:rsidR="006E6F98" w:rsidRPr="00CA2902" w:rsidRDefault="006E6F98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16732" w:rsidRPr="00CD41D9" w:rsidTr="004B4386">
        <w:tc>
          <w:tcPr>
            <w:tcW w:w="851" w:type="dxa"/>
          </w:tcPr>
          <w:p w:rsidR="00716732" w:rsidRDefault="00716732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544" w:type="dxa"/>
          </w:tcPr>
          <w:p w:rsidR="00716732" w:rsidRPr="006E6F98" w:rsidRDefault="00716732" w:rsidP="00716732">
            <w:pPr>
              <w:tabs>
                <w:tab w:val="left" w:pos="59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6E6F9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Hướng dẫn thu gom, xử lý bao gói thuốc BVTV sau sử dụng</w:t>
            </w:r>
          </w:p>
        </w:tc>
        <w:tc>
          <w:tcPr>
            <w:tcW w:w="1985" w:type="dxa"/>
          </w:tcPr>
          <w:p w:rsidR="00716732" w:rsidRPr="00CD41D9" w:rsidRDefault="00716732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Phòng ATTP &amp; MT</w:t>
            </w:r>
          </w:p>
        </w:tc>
        <w:tc>
          <w:tcPr>
            <w:tcW w:w="2409" w:type="dxa"/>
          </w:tcPr>
          <w:p w:rsidR="00716732" w:rsidRPr="00CD41D9" w:rsidRDefault="00716732" w:rsidP="00716732">
            <w:pPr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Phòng Thanh tra pháp chế; Phòng Quản lý thuốc BVTV; </w:t>
            </w:r>
            <w:r w:rsidRPr="006E6F98">
              <w:rPr>
                <w:rFonts w:ascii="Times New Roman" w:hAnsi="Times New Roman"/>
                <w:lang w:val="pt-BR"/>
              </w:rPr>
              <w:t>Chi cục BVTV các  tỉnh thành</w:t>
            </w:r>
          </w:p>
        </w:tc>
        <w:tc>
          <w:tcPr>
            <w:tcW w:w="1560" w:type="dxa"/>
          </w:tcPr>
          <w:p w:rsidR="00716732" w:rsidRDefault="00716732">
            <w:r w:rsidRPr="00124FCD">
              <w:rPr>
                <w:rFonts w:ascii="Times New Roman" w:hAnsi="Times New Roman"/>
                <w:lang w:val="pt-BR"/>
              </w:rPr>
              <w:t>Năm 2015</w:t>
            </w:r>
          </w:p>
        </w:tc>
      </w:tr>
      <w:tr w:rsidR="00716732" w:rsidRPr="00CD41D9" w:rsidTr="004B4386">
        <w:tc>
          <w:tcPr>
            <w:tcW w:w="851" w:type="dxa"/>
          </w:tcPr>
          <w:p w:rsidR="00716732" w:rsidRDefault="00716732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544" w:type="dxa"/>
          </w:tcPr>
          <w:p w:rsidR="00716732" w:rsidRPr="006E6F98" w:rsidRDefault="00716732" w:rsidP="00716732">
            <w:pPr>
              <w:tabs>
                <w:tab w:val="left" w:pos="59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6E6F9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Hướng dẫn các địa phương thực hiện các biện pháp đảm bảo ATTP đáp ứng yêu cầu tiêu dùng trong nước và xuất khẩu nông sản</w:t>
            </w:r>
          </w:p>
        </w:tc>
        <w:tc>
          <w:tcPr>
            <w:tcW w:w="1985" w:type="dxa"/>
          </w:tcPr>
          <w:p w:rsidR="00716732" w:rsidRPr="00CD41D9" w:rsidRDefault="00716732" w:rsidP="00716732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  <w:r w:rsidRPr="006E6F98">
              <w:rPr>
                <w:rFonts w:ascii="Times New Roman" w:hAnsi="Times New Roman"/>
                <w:lang w:val="pt-BR"/>
              </w:rPr>
              <w:t>Phòng ATTP &amp; MT</w:t>
            </w:r>
          </w:p>
        </w:tc>
        <w:tc>
          <w:tcPr>
            <w:tcW w:w="2409" w:type="dxa"/>
          </w:tcPr>
          <w:p w:rsidR="00716732" w:rsidRPr="00CD41D9" w:rsidRDefault="00716732" w:rsidP="00716732">
            <w:pPr>
              <w:spacing w:before="120" w:after="120"/>
              <w:jc w:val="center"/>
              <w:rPr>
                <w:rFonts w:ascii="Times New Roman" w:hAnsi="Times New Roman"/>
                <w:lang w:val="pt-BR"/>
              </w:rPr>
            </w:pPr>
            <w:r w:rsidRPr="006E6F98">
              <w:rPr>
                <w:rFonts w:ascii="Times New Roman" w:hAnsi="Times New Roman"/>
                <w:lang w:val="pt-BR"/>
              </w:rPr>
              <w:t>Phòng Quản lý thuốc BVTV; Chi cục BVTV các  tỉnh thành</w:t>
            </w:r>
          </w:p>
        </w:tc>
        <w:tc>
          <w:tcPr>
            <w:tcW w:w="1560" w:type="dxa"/>
          </w:tcPr>
          <w:p w:rsidR="00716732" w:rsidRDefault="00716732">
            <w:r w:rsidRPr="00124FCD">
              <w:rPr>
                <w:rFonts w:ascii="Times New Roman" w:hAnsi="Times New Roman"/>
                <w:lang w:val="pt-BR"/>
              </w:rPr>
              <w:t>Năm 2015</w:t>
            </w:r>
          </w:p>
        </w:tc>
      </w:tr>
    </w:tbl>
    <w:p w:rsidR="001B22EB" w:rsidRPr="00425257" w:rsidRDefault="001B22EB" w:rsidP="00B33E25">
      <w:pPr>
        <w:tabs>
          <w:tab w:val="left" w:pos="0"/>
        </w:tabs>
        <w:spacing w:after="24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2154A8" w:rsidRPr="00425257" w:rsidRDefault="002154A8" w:rsidP="00B33E25">
      <w:pPr>
        <w:rPr>
          <w:sz w:val="28"/>
          <w:szCs w:val="28"/>
        </w:rPr>
      </w:pPr>
    </w:p>
    <w:sectPr w:rsidR="002154A8" w:rsidRPr="00425257" w:rsidSect="00716732">
      <w:footerReference w:type="default" r:id="rId6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73" w:rsidRDefault="00131C73" w:rsidP="007F1E6C">
      <w:r>
        <w:separator/>
      </w:r>
    </w:p>
  </w:endnote>
  <w:endnote w:type="continuationSeparator" w:id="1">
    <w:p w:rsidR="00131C73" w:rsidRDefault="00131C73" w:rsidP="007F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6C" w:rsidRDefault="007F1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73" w:rsidRDefault="00131C73" w:rsidP="007F1E6C">
      <w:r>
        <w:separator/>
      </w:r>
    </w:p>
  </w:footnote>
  <w:footnote w:type="continuationSeparator" w:id="1">
    <w:p w:rsidR="00131C73" w:rsidRDefault="00131C73" w:rsidP="007F1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E25"/>
    <w:rsid w:val="00022F5E"/>
    <w:rsid w:val="00023EF5"/>
    <w:rsid w:val="00063389"/>
    <w:rsid w:val="000651FB"/>
    <w:rsid w:val="0009106E"/>
    <w:rsid w:val="00091FD7"/>
    <w:rsid w:val="000950C3"/>
    <w:rsid w:val="000B2699"/>
    <w:rsid w:val="00101BA7"/>
    <w:rsid w:val="00131C73"/>
    <w:rsid w:val="00141CA0"/>
    <w:rsid w:val="00143E54"/>
    <w:rsid w:val="001703FE"/>
    <w:rsid w:val="001A032F"/>
    <w:rsid w:val="001B22EB"/>
    <w:rsid w:val="001B5841"/>
    <w:rsid w:val="001C56F4"/>
    <w:rsid w:val="001E47F5"/>
    <w:rsid w:val="002154A8"/>
    <w:rsid w:val="0024314A"/>
    <w:rsid w:val="00274925"/>
    <w:rsid w:val="002A7A7B"/>
    <w:rsid w:val="002B3795"/>
    <w:rsid w:val="002B747D"/>
    <w:rsid w:val="002C4040"/>
    <w:rsid w:val="002F4833"/>
    <w:rsid w:val="00302B7D"/>
    <w:rsid w:val="003205AB"/>
    <w:rsid w:val="00327FE9"/>
    <w:rsid w:val="003362F6"/>
    <w:rsid w:val="003445A3"/>
    <w:rsid w:val="00345B8F"/>
    <w:rsid w:val="0035543A"/>
    <w:rsid w:val="003818B5"/>
    <w:rsid w:val="0038573E"/>
    <w:rsid w:val="003B2AA1"/>
    <w:rsid w:val="003C7DE3"/>
    <w:rsid w:val="004036A1"/>
    <w:rsid w:val="0040625E"/>
    <w:rsid w:val="00425257"/>
    <w:rsid w:val="00445FB6"/>
    <w:rsid w:val="00477098"/>
    <w:rsid w:val="00486B4B"/>
    <w:rsid w:val="004A12C2"/>
    <w:rsid w:val="004B4386"/>
    <w:rsid w:val="004C4D2B"/>
    <w:rsid w:val="004D03B4"/>
    <w:rsid w:val="004E5B02"/>
    <w:rsid w:val="004F1033"/>
    <w:rsid w:val="004F52C2"/>
    <w:rsid w:val="0050537A"/>
    <w:rsid w:val="005228A1"/>
    <w:rsid w:val="00522D5E"/>
    <w:rsid w:val="005234F3"/>
    <w:rsid w:val="00557B24"/>
    <w:rsid w:val="0056310B"/>
    <w:rsid w:val="0056534B"/>
    <w:rsid w:val="005676BB"/>
    <w:rsid w:val="00582E9D"/>
    <w:rsid w:val="005845B5"/>
    <w:rsid w:val="00597603"/>
    <w:rsid w:val="005D323E"/>
    <w:rsid w:val="005F3A38"/>
    <w:rsid w:val="005F51E0"/>
    <w:rsid w:val="006205B8"/>
    <w:rsid w:val="00626A22"/>
    <w:rsid w:val="00675B82"/>
    <w:rsid w:val="006822C7"/>
    <w:rsid w:val="006A1328"/>
    <w:rsid w:val="006E354A"/>
    <w:rsid w:val="006E6F98"/>
    <w:rsid w:val="00706032"/>
    <w:rsid w:val="00716732"/>
    <w:rsid w:val="00727B4F"/>
    <w:rsid w:val="0073226E"/>
    <w:rsid w:val="00764980"/>
    <w:rsid w:val="0079738D"/>
    <w:rsid w:val="007B7D00"/>
    <w:rsid w:val="007C39D5"/>
    <w:rsid w:val="007F1E6C"/>
    <w:rsid w:val="007F3EC6"/>
    <w:rsid w:val="007F638C"/>
    <w:rsid w:val="00814599"/>
    <w:rsid w:val="008160BB"/>
    <w:rsid w:val="00836F7C"/>
    <w:rsid w:val="008D1805"/>
    <w:rsid w:val="009260E5"/>
    <w:rsid w:val="00946765"/>
    <w:rsid w:val="009560F6"/>
    <w:rsid w:val="009F2240"/>
    <w:rsid w:val="00A266AC"/>
    <w:rsid w:val="00A32DC8"/>
    <w:rsid w:val="00A712B8"/>
    <w:rsid w:val="00A9451A"/>
    <w:rsid w:val="00AB2CBC"/>
    <w:rsid w:val="00B116E9"/>
    <w:rsid w:val="00B22372"/>
    <w:rsid w:val="00B33E25"/>
    <w:rsid w:val="00B51F87"/>
    <w:rsid w:val="00BB5293"/>
    <w:rsid w:val="00BD4F43"/>
    <w:rsid w:val="00C173C9"/>
    <w:rsid w:val="00C31941"/>
    <w:rsid w:val="00C417B0"/>
    <w:rsid w:val="00C5027F"/>
    <w:rsid w:val="00C72E47"/>
    <w:rsid w:val="00CA2902"/>
    <w:rsid w:val="00CA3FDF"/>
    <w:rsid w:val="00CA53AD"/>
    <w:rsid w:val="00CA5CB4"/>
    <w:rsid w:val="00CA780A"/>
    <w:rsid w:val="00CD41D9"/>
    <w:rsid w:val="00D17612"/>
    <w:rsid w:val="00D25CF1"/>
    <w:rsid w:val="00D27719"/>
    <w:rsid w:val="00D27A75"/>
    <w:rsid w:val="00D45F1F"/>
    <w:rsid w:val="00D52BCA"/>
    <w:rsid w:val="00D67206"/>
    <w:rsid w:val="00D702C5"/>
    <w:rsid w:val="00D90EC2"/>
    <w:rsid w:val="00DA671D"/>
    <w:rsid w:val="00DB4AC3"/>
    <w:rsid w:val="00E0276A"/>
    <w:rsid w:val="00E24CB9"/>
    <w:rsid w:val="00E32F2B"/>
    <w:rsid w:val="00E56A5A"/>
    <w:rsid w:val="00E702F6"/>
    <w:rsid w:val="00E83391"/>
    <w:rsid w:val="00EC285C"/>
    <w:rsid w:val="00EC478E"/>
    <w:rsid w:val="00EF2C3D"/>
    <w:rsid w:val="00EF7644"/>
    <w:rsid w:val="00F14499"/>
    <w:rsid w:val="00F40E50"/>
    <w:rsid w:val="00F61500"/>
    <w:rsid w:val="00F75A21"/>
    <w:rsid w:val="00F857A6"/>
    <w:rsid w:val="00FC3BDA"/>
    <w:rsid w:val="00FD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25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7C39D5"/>
  </w:style>
  <w:style w:type="paragraph" w:styleId="Header">
    <w:name w:val="header"/>
    <w:basedOn w:val="Normal"/>
    <w:link w:val="HeaderChar"/>
    <w:uiPriority w:val="99"/>
    <w:semiHidden/>
    <w:unhideWhenUsed/>
    <w:rsid w:val="007F1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E6C"/>
    <w:rPr>
      <w:rFonts w:ascii="Arial" w:eastAsia="MS Mincho" w:hAnsi="Arial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F1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6C"/>
    <w:rPr>
      <w:rFonts w:ascii="Arial" w:eastAsia="MS Mincho" w:hAnsi="Arial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Thuy</dc:creator>
  <cp:lastModifiedBy>Admin</cp:lastModifiedBy>
  <cp:revision>2</cp:revision>
  <cp:lastPrinted>2014-02-28T03:07:00Z</cp:lastPrinted>
  <dcterms:created xsi:type="dcterms:W3CDTF">2015-04-07T09:05:00Z</dcterms:created>
  <dcterms:modified xsi:type="dcterms:W3CDTF">2015-04-07T09:05:00Z</dcterms:modified>
</cp:coreProperties>
</file>